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FD7" w:rsidRDefault="00055FD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055FD7" w:rsidRDefault="00055FD7">
      <w:pPr>
        <w:spacing w:line="640" w:lineRule="exact"/>
        <w:ind w:left="514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55FD7" w:rsidRDefault="00726B57">
      <w:pPr>
        <w:spacing w:before="17"/>
        <w:ind w:left="422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SCS 100 Learning Block 3-4 Marriage Graphic Organizer</w:t>
      </w:r>
      <w:r>
        <w:rPr>
          <w:rFonts w:ascii="Calibri"/>
          <w:b/>
          <w:spacing w:val="-25"/>
          <w:sz w:val="24"/>
        </w:rPr>
        <w:t xml:space="preserve"> </w:t>
      </w:r>
      <w:r>
        <w:rPr>
          <w:rFonts w:ascii="Calibri"/>
          <w:b/>
          <w:sz w:val="24"/>
        </w:rPr>
        <w:t>Rubric</w:t>
      </w:r>
    </w:p>
    <w:p w:rsidR="00055FD7" w:rsidRDefault="00055FD7">
      <w:pPr>
        <w:spacing w:before="7"/>
        <w:rPr>
          <w:rFonts w:ascii="Calibri" w:eastAsia="Calibri" w:hAnsi="Calibri" w:cs="Calibri"/>
          <w:b/>
          <w:bCs/>
          <w:sz w:val="21"/>
          <w:szCs w:val="21"/>
        </w:rPr>
      </w:pPr>
    </w:p>
    <w:p w:rsidR="00055FD7" w:rsidRDefault="00726B57">
      <w:pPr>
        <w:pStyle w:val="BodyText"/>
      </w:pPr>
      <w:r>
        <w:rPr>
          <w:b/>
        </w:rPr>
        <w:t xml:space="preserve">Prompt: </w:t>
      </w:r>
      <w:r>
        <w:t xml:space="preserve">Complete and submit your </w:t>
      </w:r>
      <w:hyperlink r:id="rId4">
        <w:r>
          <w:rPr>
            <w:color w:val="0000FF"/>
            <w:u w:val="single" w:color="0000FF"/>
          </w:rPr>
          <w:t>Marriage Graphic</w:t>
        </w:r>
        <w:r>
          <w:rPr>
            <w:color w:val="0000FF"/>
            <w:spacing w:val="-18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Organizer</w:t>
        </w:r>
      </w:hyperlink>
      <w:r>
        <w:t>.</w:t>
      </w:r>
    </w:p>
    <w:p w:rsidR="00055FD7" w:rsidRDefault="00055FD7">
      <w:pPr>
        <w:rPr>
          <w:rFonts w:ascii="Calibri" w:eastAsia="Calibri" w:hAnsi="Calibri" w:cs="Calibri"/>
          <w:sz w:val="20"/>
          <w:szCs w:val="20"/>
        </w:rPr>
      </w:pPr>
    </w:p>
    <w:p w:rsidR="00055FD7" w:rsidRDefault="00055FD7">
      <w:pPr>
        <w:spacing w:before="6"/>
        <w:rPr>
          <w:rFonts w:ascii="Calibri" w:eastAsia="Calibri" w:hAnsi="Calibri" w:cs="Calibri"/>
          <w:sz w:val="23"/>
          <w:szCs w:val="23"/>
        </w:rPr>
      </w:pPr>
    </w:p>
    <w:tbl>
      <w:tblPr>
        <w:tblW w:w="0" w:type="auto"/>
        <w:tblInd w:w="14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3"/>
        <w:gridCol w:w="2835"/>
        <w:gridCol w:w="2835"/>
        <w:gridCol w:w="2835"/>
        <w:gridCol w:w="1126"/>
      </w:tblGrid>
      <w:tr w:rsidR="00055FD7">
        <w:trPr>
          <w:trHeight w:hRule="exact" w:val="25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line="234" w:lineRule="exact"/>
              <w:ind w:left="3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Critical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Elements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line="234" w:lineRule="exact"/>
              <w:ind w:left="7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Proficient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(100%)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line="234" w:lineRule="exact"/>
              <w:ind w:left="3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Needs Improvement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(85%)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line="234" w:lineRule="exact"/>
              <w:ind w:left="7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Not Evident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(0%)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line="234" w:lineRule="exact"/>
              <w:ind w:left="32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Value</w:t>
            </w:r>
          </w:p>
        </w:tc>
      </w:tr>
      <w:tr w:rsidR="00055FD7">
        <w:trPr>
          <w:trHeight w:hRule="exact" w:val="499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10" w:line="230" w:lineRule="exact"/>
              <w:ind w:left="609" w:right="378" w:hanging="2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Engagement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of</w:t>
            </w:r>
            <w:r>
              <w:rPr>
                <w:rFonts w:ascii="Calibri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Response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10" w:line="230" w:lineRule="exact"/>
              <w:ind w:left="107" w:right="1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a response to parts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a,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b, and c in the graphic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10" w:line="230" w:lineRule="exact"/>
              <w:ind w:left="107" w:right="2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a response to parts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a,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b, or c but not to all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three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10" w:line="230" w:lineRule="exact"/>
              <w:ind w:left="105" w:right="1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provide a response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any parts of the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organizer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4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</w:t>
            </w:r>
          </w:p>
        </w:tc>
      </w:tr>
      <w:tr w:rsidR="00055FD7">
        <w:trPr>
          <w:trHeight w:hRule="exact" w:val="1232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4"/>
              <w:ind w:left="2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Topical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Response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line="242" w:lineRule="auto"/>
              <w:ind w:left="107" w:right="23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responses that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 personal biases,</w:t>
            </w:r>
            <w:r>
              <w:rPr>
                <w:rFonts w:ascii="Calibri"/>
                <w:spacing w:val="-2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advantages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 drawbacks of the</w:t>
            </w:r>
            <w:r>
              <w:rPr>
                <w:rFonts w:ascii="Calibri"/>
                <w:spacing w:val="-1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three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types of marriages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presented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1" w:line="237" w:lineRule="auto"/>
              <w:ind w:left="107" w:right="2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Responses are only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partially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related to personal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biases,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advantages, and drawbacks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 three types of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marriages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presented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4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Responses are not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provided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4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</w:t>
            </w:r>
          </w:p>
        </w:tc>
      </w:tr>
      <w:tr w:rsidR="00055FD7">
        <w:trPr>
          <w:trHeight w:hRule="exact" w:val="739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4"/>
              <w:ind w:left="6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Question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3" w:line="235" w:lineRule="auto"/>
              <w:ind w:left="107" w:right="19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Develops a question that</w:t>
            </w:r>
            <w:r>
              <w:rPr>
                <w:rFonts w:ascii="Calibri"/>
                <w:spacing w:val="-1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social</w:t>
            </w:r>
            <w:r>
              <w:rPr>
                <w:rFonts w:ascii="Calibri"/>
                <w:spacing w:val="-1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scientists might ask to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further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 investigation 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marriage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3" w:line="235" w:lineRule="auto"/>
              <w:ind w:left="107" w:right="38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Develops a question, but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question is not relevant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content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provided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4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A question is not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provided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4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</w:t>
            </w:r>
          </w:p>
        </w:tc>
      </w:tr>
      <w:tr w:rsidR="00055FD7">
        <w:trPr>
          <w:trHeight w:hRule="exact" w:val="742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1"/>
              <w:ind w:left="724" w:right="453" w:hanging="3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95"/>
                <w:sz w:val="20"/>
              </w:rPr>
              <w:t>Communicates</w:t>
            </w:r>
            <w:r>
              <w:rPr>
                <w:rFonts w:ascii="Calibri"/>
                <w:b/>
                <w:spacing w:val="-1"/>
                <w:w w:val="9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Clearly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1"/>
              <w:ind w:left="107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Clearly communicates ideas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thoughts in graphic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organizer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7" w:line="232" w:lineRule="auto"/>
              <w:ind w:left="107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Responses in graphic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organizer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needs clarification in order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support ideas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presented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7" w:line="232" w:lineRule="auto"/>
              <w:ind w:left="105" w:right="9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Responses in graphic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organizer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 not legible and key ideas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understandable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before="6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</w:t>
            </w:r>
          </w:p>
        </w:tc>
      </w:tr>
      <w:tr w:rsidR="00055FD7">
        <w:trPr>
          <w:trHeight w:hRule="exact" w:val="254"/>
        </w:trPr>
        <w:tc>
          <w:tcPr>
            <w:tcW w:w="10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line="234" w:lineRule="exact"/>
              <w:ind w:right="9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90"/>
                <w:sz w:val="20"/>
              </w:rPr>
              <w:t>Total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FD7" w:rsidRDefault="00726B57">
            <w:pPr>
              <w:pStyle w:val="TableParagraph"/>
              <w:spacing w:line="234" w:lineRule="exact"/>
              <w:ind w:left="3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100%</w:t>
            </w:r>
          </w:p>
        </w:tc>
      </w:tr>
    </w:tbl>
    <w:p w:rsidR="00000000" w:rsidRDefault="00726B57"/>
    <w:sectPr w:rsidR="00000000">
      <w:type w:val="continuous"/>
      <w:pgSz w:w="15840" w:h="12240" w:orient="landscape"/>
      <w:pgMar w:top="640" w:right="19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D7"/>
    <w:rsid w:val="00055FD7"/>
    <w:rsid w:val="0072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575102-0871-404C-B49E-BB1FDB4DD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nhu-media.snhu.edu/files/course_repository/undergraduate/scs/scs100/Theme2/scs100_theme2_marriage_graphic_organizer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Lanigan, Kayla</dc:creator>
  <cp:lastModifiedBy>A</cp:lastModifiedBy>
  <cp:revision>2</cp:revision>
  <dcterms:created xsi:type="dcterms:W3CDTF">2018-07-22T01:43:00Z</dcterms:created>
  <dcterms:modified xsi:type="dcterms:W3CDTF">2018-07-22T01:43:00Z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2018-07-22T00:00:00Z</vt:filetime>
  </property>
</Properties>
</file>